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CDDC"/>
  <w:body>
    <w:p w:rsidR="005A4AFB" w:rsidRDefault="00AA4778">
      <w:pPr>
        <w:spacing w:after="120"/>
        <w:jc w:val="center"/>
        <w:rPr>
          <w:rFonts w:ascii="Eras Bold ITC" w:hAnsi="Eras Bold ITC"/>
          <w:b/>
          <w:sz w:val="52"/>
          <w:u w:val="single"/>
        </w:rPr>
      </w:pPr>
      <w:r>
        <w:rPr>
          <w:rFonts w:ascii="Eras Bold ITC" w:hAnsi="Eras Bold ITC"/>
          <w:b/>
          <w:sz w:val="52"/>
          <w:u w:val="single"/>
        </w:rPr>
        <w:t>Retribucións de Altos Cargos</w:t>
      </w:r>
    </w:p>
    <w:p w:rsidR="005A4AFB" w:rsidRDefault="005A4AFB">
      <w:pPr>
        <w:spacing w:after="120"/>
        <w:jc w:val="both"/>
        <w:rPr>
          <w:rFonts w:ascii="Eras Bold ITC" w:hAnsi="Eras Bold ITC"/>
          <w:sz w:val="32"/>
        </w:rPr>
      </w:pPr>
    </w:p>
    <w:p w:rsidR="005A4AFB" w:rsidRDefault="005A4AFB">
      <w:pPr>
        <w:spacing w:after="120"/>
        <w:jc w:val="both"/>
        <w:rPr>
          <w:rFonts w:ascii="Eras Bold ITC" w:hAnsi="Eras Bold ITC"/>
          <w:sz w:val="32"/>
        </w:rPr>
      </w:pPr>
    </w:p>
    <w:p w:rsidR="005A4AFB" w:rsidRDefault="00AA4778">
      <w:pPr>
        <w:spacing w:after="120" w:line="480" w:lineRule="auto"/>
        <w:jc w:val="both"/>
        <w:rPr>
          <w:rFonts w:ascii="Eras Bold ITC" w:hAnsi="Eras Bold ITC"/>
          <w:sz w:val="28"/>
        </w:rPr>
      </w:pPr>
      <w:r>
        <w:rPr>
          <w:rFonts w:ascii="Eras Bold ITC" w:hAnsi="Eras Bold ITC"/>
          <w:sz w:val="28"/>
        </w:rPr>
        <w:t xml:space="preserve">A Federación Galega de Tenis de Mesa non realiza ningunha retribución nin mantén ningún contrato nas categorías de Altos Cargos ou de persoal de Alta Dirección que exerciten poderes inherentes á titularidade xurídica da </w:t>
      </w:r>
      <w:r>
        <w:rPr>
          <w:rFonts w:ascii="Eras Bold ITC" w:hAnsi="Eras Bold ITC"/>
          <w:sz w:val="28"/>
        </w:rPr>
        <w:t>entidade. Así mesmo, ningún dos cargos electos, membros da Xunta Directiva nin o propio Presidente reciben retrib</w:t>
      </w:r>
      <w:r>
        <w:rPr>
          <w:rFonts w:ascii="Eras Bold ITC" w:hAnsi="Eras Bold ITC"/>
          <w:sz w:val="28"/>
        </w:rPr>
        <w:t>u</w:t>
      </w:r>
      <w:r>
        <w:rPr>
          <w:rFonts w:ascii="Eras Bold ITC" w:hAnsi="Eras Bold ITC"/>
          <w:sz w:val="28"/>
        </w:rPr>
        <w:t>ción algunha, nin percibiron dietas no ano 201</w:t>
      </w:r>
      <w:r w:rsidR="00B74E78">
        <w:rPr>
          <w:rFonts w:ascii="Eras Bold ITC" w:hAnsi="Eras Bold ITC"/>
          <w:sz w:val="28"/>
        </w:rPr>
        <w:t>8</w:t>
      </w:r>
      <w:r>
        <w:rPr>
          <w:rFonts w:ascii="Eras Bold ITC" w:hAnsi="Eras Bold ITC"/>
          <w:sz w:val="28"/>
        </w:rPr>
        <w:t>.</w:t>
      </w:r>
    </w:p>
    <w:p w:rsidR="00B74E78" w:rsidRDefault="00B74E78">
      <w:pPr>
        <w:spacing w:after="120" w:line="480" w:lineRule="auto"/>
        <w:jc w:val="both"/>
      </w:pPr>
      <w:bookmarkStart w:id="0" w:name="_GoBack"/>
      <w:bookmarkEnd w:id="0"/>
    </w:p>
    <w:sectPr w:rsidR="00B74E78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78" w:rsidRDefault="00AA4778">
      <w:pPr>
        <w:spacing w:after="0" w:line="240" w:lineRule="auto"/>
      </w:pPr>
      <w:r>
        <w:separator/>
      </w:r>
    </w:p>
  </w:endnote>
  <w:endnote w:type="continuationSeparator" w:id="0">
    <w:p w:rsidR="00AA4778" w:rsidRDefault="00AA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FB" w:rsidRDefault="005A4A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78" w:rsidRDefault="00AA4778">
      <w:pPr>
        <w:spacing w:after="0" w:line="240" w:lineRule="auto"/>
      </w:pPr>
      <w:r>
        <w:separator/>
      </w:r>
    </w:p>
  </w:footnote>
  <w:footnote w:type="continuationSeparator" w:id="0">
    <w:p w:rsidR="00AA4778" w:rsidRDefault="00AA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FB" w:rsidRDefault="00AA4778">
    <w:pPr>
      <w:pStyle w:val="Encabezado"/>
    </w:pPr>
    <w:r>
      <w:pict>
        <v:shapetype id="shapetype_136" o:spid="_x0000_m2050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241673911" o:spid="_x0000_s2049" type="#shapetype_136" style="position:absolute;margin-left:0;margin-top:0;width:553.15pt;height:46.05pt;rotation:315;z-index:251658240;mso-position-horizontal:center;mso-position-vertical:center;mso-position-vertical-relative:margin" o:spt="100" adj="10800,,0" path="m@9,l@10,em@11,21600l@12,21600e" fillcolor="red" stroked="f" strokecolor="#3465a4">
          <v:fill opacity=".5" color2="aqua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/>
          <v:textpath on="t" style="font-family:&quot;Calibri&quot;" fitshape="t" string="Federación Galega de Tenis de Mesa"/>
          <v:handles>
            <v:h position="@0,center"/>
          </v:handles>
          <w10:wrap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AFB"/>
    <w:rsid w:val="005A4AFB"/>
    <w:rsid w:val="00AA4778"/>
    <w:rsid w:val="00B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067B581"/>
  <w15:docId w15:val="{0ADC0D4C-3C33-44D3-A73C-346C523C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52256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5225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52256"/>
  </w:style>
  <w:style w:type="character" w:customStyle="1" w:styleId="apple-converted-space">
    <w:name w:val="apple-converted-space"/>
    <w:basedOn w:val="Fuentedeprrafopredeter"/>
    <w:qFormat/>
    <w:rsid w:val="000C7152"/>
  </w:style>
  <w:style w:type="character" w:customStyle="1" w:styleId="EnlacedeInternet">
    <w:name w:val="Enlace de Internet"/>
    <w:basedOn w:val="Fuentedeprrafopredeter"/>
    <w:uiPriority w:val="99"/>
    <w:semiHidden/>
    <w:unhideWhenUsed/>
    <w:rsid w:val="000C7152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522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625E-953A-4830-8037-C408D5EF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Dejavu</cp:lastModifiedBy>
  <cp:revision>5</cp:revision>
  <cp:lastPrinted>2015-06-13T11:42:00Z</cp:lastPrinted>
  <dcterms:created xsi:type="dcterms:W3CDTF">2015-06-17T17:46:00Z</dcterms:created>
  <dcterms:modified xsi:type="dcterms:W3CDTF">2018-07-11T09:05:00Z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